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A0D67" w:rsidRDefault="004A0D67">
      <w:pPr>
        <w:rPr>
          <w:rFonts w:hint="eastAsia"/>
        </w:rPr>
      </w:pPr>
      <w:r>
        <w:rPr>
          <w:rFonts w:hint="eastAsia"/>
        </w:rPr>
        <w:t>ZAMBIA CONGRESS OF TRADE UNIONS</w:t>
      </w:r>
    </w:p>
    <w:p w:rsidR="004A0D67" w:rsidRDefault="004A0D67">
      <w:pPr>
        <w:rPr>
          <w:rFonts w:hint="eastAsia"/>
          <w:u w:val="single"/>
        </w:rPr>
      </w:pPr>
    </w:p>
    <w:p w:rsidR="004A0D67" w:rsidRDefault="004A0D67">
      <w:pPr>
        <w:rPr>
          <w:rFonts w:hint="eastAsia"/>
          <w:u w:val="single"/>
        </w:rPr>
      </w:pPr>
      <w:r>
        <w:rPr>
          <w:rFonts w:hint="eastAsia"/>
          <w:u w:val="single"/>
        </w:rPr>
        <w:t>TAX JUSTICE CAMPAIGN</w:t>
      </w:r>
    </w:p>
    <w:p w:rsidR="004A0D67" w:rsidRDefault="004A0D67">
      <w:pPr>
        <w:rPr>
          <w:rFonts w:hint="eastAsia"/>
          <w:u w:val="single"/>
        </w:rPr>
      </w:pPr>
    </w:p>
    <w:p w:rsidR="004A0D67" w:rsidRPr="0086438D" w:rsidRDefault="004A0D67">
      <w:pPr>
        <w:rPr>
          <w:rFonts w:hint="eastAsia"/>
          <w:b/>
          <w:u w:val="dash"/>
        </w:rPr>
      </w:pPr>
      <w:r w:rsidRPr="0086438D">
        <w:rPr>
          <w:rFonts w:hint="eastAsia"/>
          <w:b/>
          <w:u w:val="dash"/>
        </w:rPr>
        <w:t>Activity 1:</w:t>
      </w:r>
      <w:r>
        <w:rPr>
          <w:rFonts w:hint="eastAsia"/>
        </w:rPr>
        <w:t xml:space="preserve"> </w:t>
      </w:r>
      <w:r w:rsidR="0086438D">
        <w:t xml:space="preserve"> </w:t>
      </w:r>
      <w:r w:rsidRPr="0086438D">
        <w:rPr>
          <w:rFonts w:hint="eastAsia"/>
          <w:b/>
        </w:rPr>
        <w:t>Awareness creation</w:t>
      </w:r>
    </w:p>
    <w:p w:rsidR="00D83281" w:rsidRDefault="00D83281" w:rsidP="00D83281">
      <w:pPr>
        <w:rPr>
          <w:rFonts w:hint="eastAsia"/>
        </w:rPr>
      </w:pPr>
      <w:r>
        <w:rPr>
          <w:rFonts w:hint="eastAsia"/>
        </w:rPr>
        <w:t>Target groups: (a) Executive Board Members</w:t>
      </w:r>
    </w:p>
    <w:p w:rsidR="00D83281" w:rsidRDefault="00D83281" w:rsidP="00D83281">
      <w:pPr>
        <w:rPr>
          <w:rFonts w:hint="eastAsia"/>
        </w:rPr>
      </w:pPr>
      <w:r>
        <w:rPr>
          <w:rFonts w:hint="eastAsia"/>
        </w:rPr>
        <w:t xml:space="preserve">            (b) N.E.C members of National Unions</w:t>
      </w:r>
    </w:p>
    <w:p w:rsidR="00D83281" w:rsidRDefault="00D83281" w:rsidP="00D83281">
      <w:r>
        <w:rPr>
          <w:rFonts w:hint="eastAsia"/>
        </w:rPr>
        <w:t xml:space="preserve">            (c) Regional and Branch leaders</w:t>
      </w:r>
    </w:p>
    <w:p w:rsidR="004A0D67" w:rsidRDefault="00D83281" w:rsidP="00D83281">
      <w:pPr>
        <w:rPr>
          <w:rFonts w:hint="eastAsia"/>
        </w:rPr>
      </w:pPr>
      <w:r>
        <w:t xml:space="preserve">            (d) FFTUZ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How: Through meetings and workshops</w:t>
      </w:r>
    </w:p>
    <w:p w:rsidR="00D83281" w:rsidRDefault="00D83281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Responsibility: ZCTU Secretariat</w:t>
      </w:r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>
        <w:rPr>
          <w:rFonts w:hint="eastAsia"/>
        </w:rPr>
        <w:t>When: Beginning First Quarter of 2014.</w:t>
      </w:r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>
        <w:rPr>
          <w:rFonts w:hint="eastAsia"/>
        </w:rPr>
        <w:t xml:space="preserve">OUTCOMES: </w:t>
      </w:r>
    </w:p>
    <w:p w:rsidR="004A0D67" w:rsidRDefault="004A0D67">
      <w:pPr>
        <w:rPr>
          <w:rFonts w:hint="eastAsia"/>
        </w:rPr>
      </w:pPr>
      <w:proofErr w:type="gramStart"/>
      <w:r>
        <w:rPr>
          <w:rFonts w:hint="eastAsia"/>
        </w:rPr>
        <w:t>Informed leadership on matters to do with the campaign for Tax Justice.</w:t>
      </w:r>
      <w:proofErr w:type="gramEnd"/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 w:rsidRPr="0086438D">
        <w:rPr>
          <w:rFonts w:hint="eastAsia"/>
          <w:b/>
          <w:u w:val="single"/>
        </w:rPr>
        <w:t>Activity 2:</w:t>
      </w:r>
      <w:r>
        <w:rPr>
          <w:rFonts w:hint="eastAsia"/>
        </w:rPr>
        <w:t xml:space="preserve"> </w:t>
      </w:r>
      <w:r w:rsidR="0086438D">
        <w:rPr>
          <w:b/>
        </w:rPr>
        <w:t xml:space="preserve"> Partnering</w:t>
      </w:r>
      <w:r w:rsidRPr="0086438D">
        <w:rPr>
          <w:rFonts w:hint="eastAsia"/>
          <w:b/>
        </w:rPr>
        <w:t xml:space="preserve"> with other Non-State Actors</w:t>
      </w:r>
    </w:p>
    <w:p w:rsidR="004A0D67" w:rsidRDefault="00707F4D">
      <w:pPr>
        <w:rPr>
          <w:rFonts w:hint="eastAsia"/>
        </w:rPr>
      </w:pPr>
      <w:r>
        <w:t>Target Group: CSOs dealing with Social Economic Issues.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How: Holding Consultative meetings</w:t>
      </w:r>
    </w:p>
    <w:p w:rsidR="004A0D67" w:rsidRDefault="004A0D67">
      <w:pPr>
        <w:rPr>
          <w:rFonts w:hint="eastAsia"/>
        </w:rPr>
      </w:pP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Responsibility: Secretariat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When: Second Quarter of 2014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OUT COMES: Partnerships formed with at least four CSOs</w:t>
      </w:r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 w:rsidRPr="0086438D">
        <w:rPr>
          <w:rFonts w:hint="eastAsia"/>
          <w:b/>
          <w:u w:val="single"/>
        </w:rPr>
        <w:t>Activity 3:</w:t>
      </w:r>
      <w:r>
        <w:rPr>
          <w:rFonts w:hint="eastAsia"/>
        </w:rPr>
        <w:t xml:space="preserve"> </w:t>
      </w:r>
      <w:r w:rsidRPr="000635E9">
        <w:rPr>
          <w:rFonts w:hint="eastAsia"/>
          <w:b/>
        </w:rPr>
        <w:t>Research on existing taxation framework</w:t>
      </w:r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>
        <w:rPr>
          <w:rFonts w:hint="eastAsia"/>
        </w:rPr>
        <w:t>How: (</w:t>
      </w:r>
      <w:proofErr w:type="spellStart"/>
      <w:r>
        <w:rPr>
          <w:rFonts w:hint="eastAsia"/>
        </w:rPr>
        <w:t>i</w:t>
      </w:r>
      <w:proofErr w:type="spellEnd"/>
      <w:r>
        <w:rPr>
          <w:rFonts w:hint="eastAsia"/>
        </w:rPr>
        <w:t>) Discussions with Zambia Revenue Authority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 xml:space="preserve">     (ii) Discussions with E.A.Z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 xml:space="preserve">     (iii) Literature Review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When: First and Second Quarter</w:t>
      </w:r>
      <w:r w:rsidR="00F77F91">
        <w:t>s</w:t>
      </w:r>
      <w:r>
        <w:rPr>
          <w:rFonts w:hint="eastAsia"/>
        </w:rPr>
        <w:t xml:space="preserve"> of 2014</w:t>
      </w:r>
    </w:p>
    <w:p w:rsidR="004A0D67" w:rsidRDefault="004A0D67">
      <w:pPr>
        <w:rPr>
          <w:rFonts w:hint="eastAsia"/>
        </w:rPr>
      </w:pP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Responsibility: Director of Research, ZCTU.</w:t>
      </w:r>
    </w:p>
    <w:p w:rsidR="004A0D67" w:rsidRDefault="004A0D67">
      <w:pPr>
        <w:rPr>
          <w:rFonts w:hint="eastAsia"/>
        </w:rPr>
      </w:pPr>
    </w:p>
    <w:p w:rsidR="004A0D67" w:rsidRDefault="004A0D67">
      <w:pPr>
        <w:rPr>
          <w:rFonts w:hint="eastAsia"/>
        </w:rPr>
      </w:pPr>
      <w:r>
        <w:rPr>
          <w:rFonts w:hint="eastAsia"/>
        </w:rPr>
        <w:t>OUT COMES: Research Report</w:t>
      </w:r>
    </w:p>
    <w:p w:rsidR="004A0D67" w:rsidRDefault="004A0D67">
      <w:pPr>
        <w:rPr>
          <w:rFonts w:hint="eastAsia"/>
        </w:rPr>
      </w:pPr>
    </w:p>
    <w:p w:rsidR="004A0D67" w:rsidRPr="000635E9" w:rsidRDefault="004A0D67">
      <w:pPr>
        <w:rPr>
          <w:rFonts w:hint="eastAsia"/>
          <w:b/>
        </w:rPr>
      </w:pPr>
      <w:r w:rsidRPr="0039729D">
        <w:rPr>
          <w:rFonts w:hint="eastAsia"/>
          <w:b/>
          <w:u w:val="single"/>
        </w:rPr>
        <w:t>ACTIVITY 4</w:t>
      </w:r>
      <w:r w:rsidRPr="000A0EE6">
        <w:rPr>
          <w:rFonts w:hint="eastAsia"/>
          <w:u w:val="single"/>
        </w:rPr>
        <w:t>:</w:t>
      </w:r>
      <w:r>
        <w:rPr>
          <w:rFonts w:hint="eastAsia"/>
        </w:rPr>
        <w:t xml:space="preserve"> </w:t>
      </w:r>
      <w:r w:rsidRPr="000635E9">
        <w:rPr>
          <w:rFonts w:hint="eastAsia"/>
          <w:b/>
        </w:rPr>
        <w:t>Engaging Ministry of Finance</w:t>
      </w:r>
    </w:p>
    <w:p w:rsidR="00707F4D" w:rsidRDefault="00707F4D"/>
    <w:p w:rsidR="00707F4D" w:rsidRDefault="00707F4D">
      <w:r>
        <w:t>Target: Minister of Finance.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How: Holding consultative meetings</w:t>
      </w:r>
    </w:p>
    <w:p w:rsidR="004A0D67" w:rsidRDefault="004A0D67">
      <w:pPr>
        <w:rPr>
          <w:rFonts w:hint="eastAsia"/>
        </w:rPr>
      </w:pPr>
      <w:proofErr w:type="gramStart"/>
      <w:r>
        <w:rPr>
          <w:rFonts w:hint="eastAsia"/>
        </w:rPr>
        <w:t>Whose</w:t>
      </w:r>
      <w:proofErr w:type="gramEnd"/>
      <w:r>
        <w:rPr>
          <w:rFonts w:hint="eastAsia"/>
        </w:rPr>
        <w:t xml:space="preserve"> Res</w:t>
      </w:r>
      <w:r w:rsidR="000A0EE6">
        <w:t>p</w:t>
      </w:r>
      <w:r>
        <w:rPr>
          <w:rFonts w:hint="eastAsia"/>
        </w:rPr>
        <w:t>onsibility: Secretariat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>When: Third Quarter of 2014</w:t>
      </w:r>
    </w:p>
    <w:p w:rsidR="004A0D67" w:rsidRDefault="004A0D67">
      <w:pPr>
        <w:rPr>
          <w:rFonts w:hint="eastAsia"/>
        </w:rPr>
      </w:pPr>
      <w:r>
        <w:rPr>
          <w:rFonts w:hint="eastAsia"/>
        </w:rPr>
        <w:t xml:space="preserve">OUT COMES: </w:t>
      </w:r>
      <w:r w:rsidR="007A66D8">
        <w:t>2015 National Budget</w:t>
      </w:r>
      <w:r>
        <w:rPr>
          <w:rFonts w:hint="eastAsia"/>
        </w:rPr>
        <w:t xml:space="preserve"> </w:t>
      </w:r>
      <w:r w:rsidR="007A66D8">
        <w:t>inclusive of</w:t>
      </w:r>
      <w:r>
        <w:rPr>
          <w:rFonts w:hint="eastAsia"/>
        </w:rPr>
        <w:t xml:space="preserve"> ZCTU's submissions </w:t>
      </w:r>
      <w:r w:rsidR="007A66D8">
        <w:t xml:space="preserve">on Tax Justice </w:t>
      </w:r>
      <w:proofErr w:type="gramStart"/>
      <w:r w:rsidR="007A66D8">
        <w:t>measures</w:t>
      </w:r>
      <w:proofErr w:type="gramEnd"/>
      <w:r>
        <w:rPr>
          <w:rFonts w:hint="eastAsia"/>
        </w:rPr>
        <w:t>.</w:t>
      </w:r>
    </w:p>
    <w:sectPr w:rsidR="004A0D67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35E9"/>
    <w:rsid w:val="000A0EE6"/>
    <w:rsid w:val="0039729D"/>
    <w:rsid w:val="004A0D67"/>
    <w:rsid w:val="00707F4D"/>
    <w:rsid w:val="007A66D8"/>
    <w:rsid w:val="0086438D"/>
    <w:rsid w:val="00C27F60"/>
    <w:rsid w:val="00C81A16"/>
    <w:rsid w:val="00D83281"/>
    <w:rsid w:val="00F7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rPr>
      <w:rFonts w:ascii="Times New Roman" w:eastAsia="SimSun" w:hAnsi="Times New Roman"/>
    </w:rPr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2014-01-18T15:25:00Z</dcterms:created>
  <dcterms:modified xsi:type="dcterms:W3CDTF">2014-01-18T15:25:00Z</dcterms:modified>
</cp:coreProperties>
</file>